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7E" w:rsidRPr="00537F92" w:rsidRDefault="000D7E7E" w:rsidP="000D7E7E">
      <w:pPr>
        <w:jc w:val="center"/>
        <w:rPr>
          <w:rFonts w:asciiTheme="majorHAnsi" w:hAnsiTheme="majorHAnsi"/>
        </w:rPr>
      </w:pPr>
      <w:r w:rsidRPr="00537F92">
        <w:rPr>
          <w:rFonts w:asciiTheme="majorHAnsi" w:hAnsiTheme="majorHAnsi"/>
          <w:noProof/>
          <w:lang w:eastAsia="en-CA"/>
        </w:rPr>
        <w:drawing>
          <wp:inline distT="0" distB="0" distL="0" distR="0">
            <wp:extent cx="2594263" cy="8153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0D7E7E" w:rsidRPr="00537F92" w:rsidRDefault="000D7E7E" w:rsidP="000D7E7E">
      <w:pPr>
        <w:rPr>
          <w:rFonts w:asciiTheme="majorHAnsi" w:hAnsiTheme="majorHAnsi"/>
        </w:rPr>
      </w:pPr>
    </w:p>
    <w:p w:rsidR="000D7E7E" w:rsidRPr="00537F92" w:rsidRDefault="000D7E7E" w:rsidP="000D7E7E">
      <w:pPr>
        <w:jc w:val="center"/>
        <w:rPr>
          <w:rFonts w:asciiTheme="majorHAnsi" w:hAnsiTheme="majorHAnsi"/>
          <w:b/>
        </w:rPr>
      </w:pPr>
      <w:r w:rsidRPr="00537F92">
        <w:rPr>
          <w:rFonts w:asciiTheme="majorHAnsi" w:hAnsiTheme="majorHAnsi"/>
          <w:b/>
        </w:rPr>
        <w:t>CHECK UP</w:t>
      </w:r>
    </w:p>
    <w:p w:rsidR="000D7E7E" w:rsidRPr="009E1CDD" w:rsidRDefault="00B57256" w:rsidP="009E1CDD">
      <w:pPr>
        <w:jc w:val="center"/>
        <w:rPr>
          <w:rFonts w:asciiTheme="majorHAnsi" w:hAnsiTheme="majorHAnsi"/>
          <w:b/>
        </w:rPr>
      </w:pPr>
      <w:r>
        <w:rPr>
          <w:rFonts w:asciiTheme="majorHAnsi" w:hAnsiTheme="majorHAnsi"/>
          <w:b/>
        </w:rPr>
        <w:t>November 15</w:t>
      </w:r>
      <w:r w:rsidR="000D7E7E" w:rsidRPr="00537F92">
        <w:rPr>
          <w:rFonts w:asciiTheme="majorHAnsi" w:hAnsiTheme="majorHAnsi"/>
          <w:b/>
        </w:rPr>
        <w:t>, 2013</w:t>
      </w:r>
    </w:p>
    <w:p w:rsidR="000D7E7E" w:rsidRPr="00537F92" w:rsidRDefault="00B57256" w:rsidP="000D7E7E">
      <w:pPr>
        <w:rPr>
          <w:rFonts w:asciiTheme="majorHAnsi" w:hAnsiTheme="majorHAnsi"/>
        </w:rPr>
      </w:pPr>
      <w:r>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2771775</wp:posOffset>
            </wp:positionH>
            <wp:positionV relativeFrom="paragraph">
              <wp:posOffset>185420</wp:posOffset>
            </wp:positionV>
            <wp:extent cx="3131185" cy="2096770"/>
            <wp:effectExtent l="19050" t="0" r="0" b="0"/>
            <wp:wrapTight wrapText="bothSides">
              <wp:wrapPolygon edited="0">
                <wp:start x="526" y="0"/>
                <wp:lineTo x="-131" y="1374"/>
                <wp:lineTo x="-131" y="18839"/>
                <wp:lineTo x="131" y="21391"/>
                <wp:lineTo x="526" y="21391"/>
                <wp:lineTo x="20895" y="21391"/>
                <wp:lineTo x="21289" y="21391"/>
                <wp:lineTo x="21552" y="20213"/>
                <wp:lineTo x="21552" y="1374"/>
                <wp:lineTo x="21289" y="196"/>
                <wp:lineTo x="20895" y="0"/>
                <wp:lineTo x="526" y="0"/>
              </wp:wrapPolygon>
            </wp:wrapTight>
            <wp:docPr id="2" name="Picture 1" descr="Spring 2013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2013 007.JPG"/>
                    <pic:cNvPicPr/>
                  </pic:nvPicPr>
                  <pic:blipFill>
                    <a:blip r:embed="rId6" cstate="print"/>
                    <a:stretch>
                      <a:fillRect/>
                    </a:stretch>
                  </pic:blipFill>
                  <pic:spPr>
                    <a:xfrm>
                      <a:off x="0" y="0"/>
                      <a:ext cx="3131185" cy="2096770"/>
                    </a:xfrm>
                    <a:prstGeom prst="rect">
                      <a:avLst/>
                    </a:prstGeom>
                    <a:ln>
                      <a:noFill/>
                    </a:ln>
                    <a:effectLst>
                      <a:softEdge rad="112500"/>
                    </a:effectLst>
                  </pic:spPr>
                </pic:pic>
              </a:graphicData>
            </a:graphic>
          </wp:anchor>
        </w:drawing>
      </w:r>
    </w:p>
    <w:p w:rsidR="000D7E7E" w:rsidRDefault="00B57256" w:rsidP="000D7E7E">
      <w:pPr>
        <w:rPr>
          <w:rFonts w:asciiTheme="majorHAnsi" w:hAnsiTheme="majorHAnsi"/>
        </w:rPr>
      </w:pPr>
      <w:r>
        <w:rPr>
          <w:rFonts w:asciiTheme="majorHAnsi" w:hAnsiTheme="majorHAnsi"/>
        </w:rPr>
        <w:t>The Glenora Staging area river path has some interesting finds...</w:t>
      </w:r>
    </w:p>
    <w:p w:rsidR="00B57256" w:rsidRPr="00537F92" w:rsidRDefault="00B57256" w:rsidP="000D7E7E">
      <w:pPr>
        <w:rPr>
          <w:rFonts w:asciiTheme="majorHAnsi" w:hAnsiTheme="majorHAnsi"/>
        </w:rPr>
      </w:pPr>
    </w:p>
    <w:p w:rsidR="000D7E7E" w:rsidRDefault="000D7E7E" w:rsidP="000D7E7E">
      <w:pPr>
        <w:rPr>
          <w:rFonts w:asciiTheme="majorHAnsi" w:hAnsiTheme="majorHAnsi"/>
          <w:b/>
        </w:rPr>
      </w:pPr>
      <w:r>
        <w:rPr>
          <w:rFonts w:asciiTheme="majorHAnsi" w:hAnsiTheme="majorHAnsi"/>
          <w:b/>
        </w:rPr>
        <w:t>Toda</w:t>
      </w:r>
      <w:r w:rsidRPr="00537F92">
        <w:rPr>
          <w:rFonts w:asciiTheme="majorHAnsi" w:hAnsiTheme="majorHAnsi"/>
          <w:b/>
        </w:rPr>
        <w:t>y’s Check up Includes:</w:t>
      </w:r>
    </w:p>
    <w:p w:rsidR="000D7E7E" w:rsidRPr="009E1CDD" w:rsidRDefault="000D7E7E" w:rsidP="009E1CDD">
      <w:pPr>
        <w:pStyle w:val="ListParagraph"/>
        <w:numPr>
          <w:ilvl w:val="0"/>
          <w:numId w:val="9"/>
        </w:numPr>
        <w:rPr>
          <w:rFonts w:asciiTheme="majorHAnsi" w:hAnsiTheme="majorHAnsi"/>
          <w:b/>
        </w:rPr>
      </w:pPr>
      <w:r w:rsidRPr="009E1CDD">
        <w:rPr>
          <w:rFonts w:asciiTheme="majorHAnsi" w:hAnsiTheme="majorHAnsi"/>
        </w:rPr>
        <w:t>Meeting Schedules</w:t>
      </w:r>
    </w:p>
    <w:p w:rsidR="009E1CDD" w:rsidRPr="009E1CDD" w:rsidRDefault="000D7E7E" w:rsidP="009E1CDD">
      <w:pPr>
        <w:pStyle w:val="ListParagraph"/>
        <w:numPr>
          <w:ilvl w:val="0"/>
          <w:numId w:val="9"/>
        </w:numPr>
        <w:rPr>
          <w:rFonts w:asciiTheme="majorHAnsi" w:hAnsiTheme="majorHAnsi"/>
        </w:rPr>
      </w:pPr>
      <w:r w:rsidRPr="009E1CDD">
        <w:rPr>
          <w:rFonts w:asciiTheme="majorHAnsi" w:hAnsiTheme="majorHAnsi"/>
        </w:rPr>
        <w:t>Community meetings  and  Events</w:t>
      </w:r>
    </w:p>
    <w:p w:rsidR="009E1CDD" w:rsidRDefault="009E1CDD" w:rsidP="009E1CDD">
      <w:pPr>
        <w:pStyle w:val="ListParagraph"/>
        <w:numPr>
          <w:ilvl w:val="0"/>
          <w:numId w:val="8"/>
        </w:numPr>
        <w:rPr>
          <w:rFonts w:asciiTheme="majorHAnsi" w:hAnsiTheme="majorHAnsi"/>
        </w:rPr>
      </w:pPr>
      <w:r>
        <w:rPr>
          <w:rFonts w:asciiTheme="majorHAnsi" w:hAnsiTheme="majorHAnsi"/>
        </w:rPr>
        <w:t>Free program for overweight children and families adds sites</w:t>
      </w:r>
    </w:p>
    <w:p w:rsidR="009E1CDD" w:rsidRDefault="009E1CDD" w:rsidP="009E1CDD">
      <w:pPr>
        <w:pStyle w:val="ListParagraph"/>
        <w:numPr>
          <w:ilvl w:val="0"/>
          <w:numId w:val="8"/>
        </w:numPr>
        <w:rPr>
          <w:rFonts w:asciiTheme="majorHAnsi" w:hAnsiTheme="majorHAnsi"/>
        </w:rPr>
      </w:pPr>
      <w:r>
        <w:rPr>
          <w:rFonts w:asciiTheme="majorHAnsi" w:hAnsiTheme="majorHAnsi"/>
        </w:rPr>
        <w:t>How income inequality hurts every Canadians chance of building a better life</w:t>
      </w:r>
    </w:p>
    <w:p w:rsidR="009E1CDD" w:rsidRDefault="009E1CDD" w:rsidP="009E1CDD">
      <w:pPr>
        <w:pStyle w:val="ListParagraph"/>
        <w:numPr>
          <w:ilvl w:val="0"/>
          <w:numId w:val="8"/>
        </w:numPr>
        <w:rPr>
          <w:rFonts w:asciiTheme="majorHAnsi" w:hAnsiTheme="majorHAnsi"/>
        </w:rPr>
      </w:pPr>
      <w:r>
        <w:rPr>
          <w:rFonts w:asciiTheme="majorHAnsi" w:hAnsiTheme="majorHAnsi"/>
        </w:rPr>
        <w:t>November 21</w:t>
      </w:r>
      <w:r w:rsidRPr="009E1CDD">
        <w:rPr>
          <w:rFonts w:asciiTheme="majorHAnsi" w:hAnsiTheme="majorHAnsi"/>
          <w:vertAlign w:val="superscript"/>
        </w:rPr>
        <w:t>st</w:t>
      </w:r>
      <w:r>
        <w:rPr>
          <w:rFonts w:asciiTheme="majorHAnsi" w:hAnsiTheme="majorHAnsi"/>
        </w:rPr>
        <w:t xml:space="preserve"> National Day of the Child</w:t>
      </w:r>
    </w:p>
    <w:p w:rsidR="009E1CDD" w:rsidRDefault="009E1CDD" w:rsidP="009E1CDD">
      <w:pPr>
        <w:pStyle w:val="ListParagraph"/>
        <w:numPr>
          <w:ilvl w:val="0"/>
          <w:numId w:val="8"/>
        </w:numPr>
        <w:rPr>
          <w:rFonts w:asciiTheme="majorHAnsi" w:hAnsiTheme="majorHAnsi"/>
        </w:rPr>
      </w:pPr>
      <w:r>
        <w:rPr>
          <w:rFonts w:asciiTheme="majorHAnsi" w:hAnsiTheme="majorHAnsi"/>
        </w:rPr>
        <w:t>Ladysmith Resource Centre has a Blog</w:t>
      </w:r>
    </w:p>
    <w:p w:rsidR="000D7E7E" w:rsidRPr="009E1CDD" w:rsidRDefault="009E1CDD" w:rsidP="000D7E7E">
      <w:pPr>
        <w:pStyle w:val="ListParagraph"/>
        <w:numPr>
          <w:ilvl w:val="0"/>
          <w:numId w:val="8"/>
        </w:numPr>
        <w:rPr>
          <w:rFonts w:asciiTheme="majorHAnsi" w:hAnsiTheme="majorHAnsi"/>
        </w:rPr>
      </w:pPr>
      <w:r>
        <w:rPr>
          <w:rFonts w:asciiTheme="majorHAnsi" w:hAnsiTheme="majorHAnsi"/>
        </w:rPr>
        <w:t>Flu Vaccination Clinics</w:t>
      </w:r>
    </w:p>
    <w:p w:rsidR="000D7E7E" w:rsidRPr="00537F92" w:rsidRDefault="000D7E7E" w:rsidP="000D7E7E">
      <w:pPr>
        <w:rPr>
          <w:rFonts w:asciiTheme="majorHAnsi" w:hAnsiTheme="majorHAnsi"/>
        </w:rPr>
      </w:pPr>
      <w:r w:rsidRPr="00537F92">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D7E7E" w:rsidRPr="00537F92" w:rsidRDefault="000D7E7E" w:rsidP="000D7E7E">
      <w:pPr>
        <w:rPr>
          <w:rFonts w:asciiTheme="majorHAnsi" w:hAnsiTheme="majorHAnsi"/>
          <w:b/>
        </w:rPr>
      </w:pPr>
      <w:r w:rsidRPr="00537F92">
        <w:rPr>
          <w:rFonts w:asciiTheme="majorHAnsi" w:hAnsiTheme="majorHAnsi"/>
          <w:b/>
        </w:rPr>
        <w:t xml:space="preserve">CCHN Network Member Meetings- </w:t>
      </w:r>
    </w:p>
    <w:p w:rsidR="000D7E7E" w:rsidRDefault="000D7E7E" w:rsidP="009E1CDD">
      <w:pPr>
        <w:pStyle w:val="ListParagraph"/>
        <w:rPr>
          <w:rFonts w:asciiTheme="majorHAnsi" w:hAnsiTheme="majorHAnsi"/>
        </w:rPr>
      </w:pPr>
      <w:r w:rsidRPr="00537F92">
        <w:rPr>
          <w:rFonts w:asciiTheme="majorHAnsi" w:hAnsiTheme="majorHAnsi"/>
          <w:b/>
          <w:u w:val="single"/>
        </w:rPr>
        <w:t>Admin Committee Meeting</w:t>
      </w:r>
      <w:r w:rsidRPr="00537F92">
        <w:rPr>
          <w:rFonts w:asciiTheme="majorHAnsi" w:hAnsiTheme="majorHAnsi"/>
        </w:rPr>
        <w:t xml:space="preserve"> November 20- CVRD Committee Room 2 – Dinner at 5:30</w:t>
      </w:r>
    </w:p>
    <w:p w:rsidR="009E1CDD" w:rsidRPr="009E1CDD" w:rsidRDefault="009E1CDD" w:rsidP="009E1CDD">
      <w:pPr>
        <w:pStyle w:val="ListParagraph"/>
        <w:rPr>
          <w:rFonts w:asciiTheme="majorHAnsi" w:hAnsiTheme="majorHAnsi"/>
        </w:rPr>
      </w:pPr>
      <w:r>
        <w:rPr>
          <w:rFonts w:asciiTheme="majorHAnsi" w:hAnsiTheme="majorHAnsi"/>
          <w:b/>
          <w:u w:val="single"/>
        </w:rPr>
        <w:t xml:space="preserve">Membership Committee Meeting </w:t>
      </w:r>
      <w:r>
        <w:rPr>
          <w:rFonts w:asciiTheme="majorHAnsi" w:hAnsiTheme="majorHAnsi"/>
        </w:rPr>
        <w:t>November 26, 10 am CVRD</w:t>
      </w:r>
      <w:r w:rsidR="007F29AA">
        <w:rPr>
          <w:rFonts w:asciiTheme="majorHAnsi" w:hAnsiTheme="majorHAnsi"/>
        </w:rPr>
        <w:t xml:space="preserve"> Committee Room 1</w:t>
      </w:r>
    </w:p>
    <w:p w:rsidR="000D7E7E" w:rsidRPr="00537F92" w:rsidRDefault="000D7E7E" w:rsidP="000D7E7E">
      <w:pPr>
        <w:rPr>
          <w:rFonts w:asciiTheme="majorHAnsi" w:hAnsiTheme="majorHAnsi"/>
        </w:rPr>
      </w:pPr>
      <w:r w:rsidRPr="00537F92">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D7E7E" w:rsidRDefault="000D7E7E" w:rsidP="000D7E7E">
      <w:pPr>
        <w:rPr>
          <w:rFonts w:asciiTheme="majorHAnsi" w:hAnsiTheme="majorHAnsi"/>
          <w:b/>
        </w:rPr>
      </w:pPr>
      <w:r w:rsidRPr="00537F92">
        <w:rPr>
          <w:rFonts w:asciiTheme="majorHAnsi" w:hAnsiTheme="majorHAnsi"/>
          <w:b/>
        </w:rPr>
        <w:t xml:space="preserve">Upcoming Events/ Workshops/ Community Meetings </w:t>
      </w:r>
    </w:p>
    <w:p w:rsidR="000D7E7E" w:rsidRPr="00537F92" w:rsidRDefault="000D7E7E" w:rsidP="000D7E7E">
      <w:pPr>
        <w:rPr>
          <w:rFonts w:asciiTheme="majorHAnsi" w:hAnsiTheme="majorHAnsi"/>
          <w:b/>
        </w:rPr>
      </w:pPr>
    </w:p>
    <w:p w:rsidR="000D7E7E" w:rsidRPr="000D7E7E" w:rsidRDefault="000D7E7E" w:rsidP="000D7E7E">
      <w:pPr>
        <w:rPr>
          <w:rFonts w:asciiTheme="majorHAnsi" w:hAnsiTheme="majorHAnsi"/>
          <w:b/>
        </w:rPr>
      </w:pPr>
      <w:r>
        <w:rPr>
          <w:rFonts w:asciiTheme="majorHAnsi" w:hAnsiTheme="majorHAnsi"/>
          <w:b/>
        </w:rPr>
        <w:t>Co</w:t>
      </w:r>
      <w:r w:rsidRPr="000D7E7E">
        <w:rPr>
          <w:rFonts w:asciiTheme="majorHAnsi" w:hAnsiTheme="majorHAnsi"/>
          <w:b/>
        </w:rPr>
        <w:t>mmunity Forums for future Cowichan District Hospital Site Selection</w:t>
      </w:r>
    </w:p>
    <w:p w:rsidR="000D7E7E" w:rsidRPr="00537F92" w:rsidRDefault="000D7E7E" w:rsidP="000D7E7E">
      <w:pPr>
        <w:rPr>
          <w:rFonts w:asciiTheme="majorHAnsi" w:hAnsiTheme="majorHAnsi"/>
        </w:rPr>
      </w:pPr>
      <w:r w:rsidRPr="00537F92">
        <w:rPr>
          <w:rFonts w:asciiTheme="majorHAnsi" w:hAnsiTheme="majorHAnsi"/>
        </w:rPr>
        <w:t>November 30, 10 am to 12 noon, Ladysmith Seniors Hall</w:t>
      </w:r>
    </w:p>
    <w:p w:rsidR="000D7E7E" w:rsidRPr="00537F92" w:rsidRDefault="000D7E7E" w:rsidP="000D7E7E">
      <w:pPr>
        <w:rPr>
          <w:rFonts w:asciiTheme="majorHAnsi" w:hAnsiTheme="majorHAnsi"/>
        </w:rPr>
      </w:pPr>
      <w:r w:rsidRPr="00537F92">
        <w:rPr>
          <w:rFonts w:asciiTheme="majorHAnsi" w:hAnsiTheme="majorHAnsi"/>
        </w:rPr>
        <w:t>November 30, 2:00 pm to 4:00 pm Cowichan Lake Arena Multi Purpose Hall</w:t>
      </w:r>
    </w:p>
    <w:p w:rsidR="000D7E7E" w:rsidRPr="00537F92" w:rsidRDefault="000D7E7E" w:rsidP="000D7E7E">
      <w:pPr>
        <w:rPr>
          <w:rFonts w:asciiTheme="majorHAnsi" w:hAnsiTheme="majorHAnsi"/>
        </w:rPr>
      </w:pPr>
      <w:r w:rsidRPr="00537F92">
        <w:rPr>
          <w:rFonts w:asciiTheme="majorHAnsi" w:hAnsiTheme="majorHAnsi"/>
        </w:rPr>
        <w:t xml:space="preserve">December 7, 10 </w:t>
      </w:r>
      <w:proofErr w:type="gramStart"/>
      <w:r w:rsidRPr="00537F92">
        <w:rPr>
          <w:rFonts w:asciiTheme="majorHAnsi" w:hAnsiTheme="majorHAnsi"/>
        </w:rPr>
        <w:t>am</w:t>
      </w:r>
      <w:proofErr w:type="gramEnd"/>
      <w:r w:rsidRPr="00537F92">
        <w:rPr>
          <w:rFonts w:asciiTheme="majorHAnsi" w:hAnsiTheme="majorHAnsi"/>
        </w:rPr>
        <w:t xml:space="preserve"> to 12 noon Kerry Park Arena Mill Bay</w:t>
      </w:r>
    </w:p>
    <w:p w:rsidR="000D7E7E" w:rsidRDefault="000D7E7E" w:rsidP="000D7E7E">
      <w:pPr>
        <w:rPr>
          <w:rFonts w:asciiTheme="majorHAnsi" w:hAnsiTheme="majorHAnsi"/>
        </w:rPr>
      </w:pPr>
      <w:r w:rsidRPr="00537F92">
        <w:rPr>
          <w:rFonts w:asciiTheme="majorHAnsi" w:hAnsiTheme="majorHAnsi"/>
        </w:rPr>
        <w:t xml:space="preserve">December 7, 2:00 pm to 4:00 pm Vancouver Island University </w:t>
      </w:r>
    </w:p>
    <w:p w:rsidR="000D7E7E" w:rsidRDefault="000D7E7E" w:rsidP="000D7E7E">
      <w:pPr>
        <w:rPr>
          <w:rFonts w:asciiTheme="majorHAnsi" w:hAnsiTheme="majorHAnsi"/>
        </w:rPr>
      </w:pPr>
    </w:p>
    <w:p w:rsidR="000D7E7E" w:rsidRPr="000D7E7E" w:rsidRDefault="000D7E7E" w:rsidP="000D7E7E">
      <w:pPr>
        <w:rPr>
          <w:rFonts w:asciiTheme="majorHAnsi" w:hAnsiTheme="majorHAnsi"/>
          <w:b/>
        </w:rPr>
      </w:pPr>
      <w:r w:rsidRPr="000D7E7E">
        <w:rPr>
          <w:rFonts w:asciiTheme="majorHAnsi" w:hAnsiTheme="majorHAnsi"/>
          <w:b/>
        </w:rPr>
        <w:t>Board Voice Society- Provocative conversation on the kind of future we want to create for our communities</w:t>
      </w:r>
    </w:p>
    <w:p w:rsidR="000D7E7E" w:rsidRDefault="000D7E7E" w:rsidP="000D7E7E">
      <w:pPr>
        <w:rPr>
          <w:rFonts w:asciiTheme="majorHAnsi" w:hAnsiTheme="majorHAnsi"/>
        </w:rPr>
      </w:pPr>
      <w:r>
        <w:rPr>
          <w:rFonts w:asciiTheme="majorHAnsi" w:hAnsiTheme="majorHAnsi"/>
        </w:rPr>
        <w:t xml:space="preserve">Wed. November 20, Island Savings Centre </w:t>
      </w:r>
      <w:proofErr w:type="spellStart"/>
      <w:r>
        <w:rPr>
          <w:rFonts w:asciiTheme="majorHAnsi" w:hAnsiTheme="majorHAnsi"/>
        </w:rPr>
        <w:t>Mesachi</w:t>
      </w:r>
      <w:proofErr w:type="spellEnd"/>
      <w:r>
        <w:rPr>
          <w:rFonts w:asciiTheme="majorHAnsi" w:hAnsiTheme="majorHAnsi"/>
        </w:rPr>
        <w:t xml:space="preserve"> Room 7:00 – 9:00 pm- Cost $10- pre register by November 15 at Volunteer Cowichan</w:t>
      </w:r>
    </w:p>
    <w:p w:rsidR="000D7E7E" w:rsidRDefault="000D7E7E" w:rsidP="000D7E7E">
      <w:pPr>
        <w:shd w:val="clear" w:color="auto" w:fill="FFFFFF"/>
        <w:rPr>
          <w:rFonts w:asciiTheme="majorHAnsi" w:eastAsia="Times New Roman" w:hAnsiTheme="majorHAnsi"/>
          <w:bCs/>
          <w:iCs/>
          <w:color w:val="000000"/>
          <w:lang w:eastAsia="en-CA"/>
        </w:rPr>
      </w:pPr>
    </w:p>
    <w:p w:rsidR="000D7E7E" w:rsidRPr="000D7E7E" w:rsidRDefault="000D7E7E" w:rsidP="000D7E7E">
      <w:pPr>
        <w:shd w:val="clear" w:color="auto" w:fill="FFFFFF"/>
        <w:rPr>
          <w:rFonts w:asciiTheme="majorHAnsi" w:eastAsia="Times New Roman" w:hAnsiTheme="majorHAnsi"/>
          <w:b/>
          <w:bCs/>
          <w:iCs/>
          <w:color w:val="000000"/>
          <w:lang w:eastAsia="en-CA"/>
        </w:rPr>
      </w:pPr>
      <w:r w:rsidRPr="000D7E7E">
        <w:rPr>
          <w:rFonts w:asciiTheme="majorHAnsi" w:eastAsia="Times New Roman" w:hAnsiTheme="majorHAnsi"/>
          <w:b/>
          <w:bCs/>
          <w:iCs/>
          <w:color w:val="000000"/>
          <w:lang w:eastAsia="en-CA"/>
        </w:rPr>
        <w:t xml:space="preserve">The Village Two: Stories of Homelessness, Housing, and Hope </w:t>
      </w:r>
    </w:p>
    <w:p w:rsidR="000D7E7E" w:rsidRPr="000D7E7E" w:rsidRDefault="000D7E7E" w:rsidP="000D7E7E">
      <w:pPr>
        <w:shd w:val="clear" w:color="auto" w:fill="FFFFFF"/>
        <w:rPr>
          <w:rFonts w:asciiTheme="majorHAnsi" w:eastAsia="Times New Roman" w:hAnsiTheme="majorHAnsi" w:cs="Arial"/>
          <w:color w:val="222222"/>
          <w:lang w:eastAsia="en-CA"/>
        </w:rPr>
      </w:pPr>
      <w:r w:rsidRPr="000D7E7E">
        <w:rPr>
          <w:rFonts w:asciiTheme="majorHAnsi" w:eastAsia="Times New Roman" w:hAnsiTheme="majorHAnsi"/>
          <w:bCs/>
          <w:iCs/>
          <w:color w:val="000000"/>
          <w:lang w:eastAsia="en-CA"/>
        </w:rPr>
        <w:t>Thursday, November 28, 2013</w:t>
      </w:r>
      <w:r>
        <w:rPr>
          <w:rFonts w:asciiTheme="majorHAnsi" w:eastAsia="Times New Roman" w:hAnsiTheme="majorHAnsi" w:cs="Arial"/>
          <w:color w:val="222222"/>
          <w:lang w:eastAsia="en-CA"/>
        </w:rPr>
        <w:t xml:space="preserve"> </w:t>
      </w:r>
      <w:r w:rsidRPr="000D7E7E">
        <w:rPr>
          <w:rFonts w:asciiTheme="majorHAnsi" w:eastAsia="Times New Roman" w:hAnsiTheme="majorHAnsi"/>
          <w:bCs/>
          <w:iCs/>
          <w:color w:val="000000"/>
          <w:lang w:eastAsia="en-CA"/>
        </w:rPr>
        <w:t>2:45</w:t>
      </w:r>
      <w:r>
        <w:rPr>
          <w:rFonts w:asciiTheme="majorHAnsi" w:eastAsia="Times New Roman" w:hAnsiTheme="majorHAnsi"/>
          <w:bCs/>
          <w:iCs/>
          <w:color w:val="000000"/>
          <w:lang w:eastAsia="en-CA"/>
        </w:rPr>
        <w:t xml:space="preserve"> </w:t>
      </w:r>
      <w:r w:rsidRPr="000D7E7E">
        <w:rPr>
          <w:rFonts w:asciiTheme="majorHAnsi" w:eastAsia="Times New Roman" w:hAnsiTheme="majorHAnsi"/>
          <w:bCs/>
          <w:iCs/>
          <w:color w:val="000000"/>
          <w:lang w:eastAsia="en-CA"/>
        </w:rPr>
        <w:t>TO 5:00 – 5:30 Pot Luck – Community Dinner begins</w:t>
      </w:r>
      <w:r>
        <w:rPr>
          <w:rFonts w:asciiTheme="majorHAnsi" w:eastAsia="Times New Roman" w:hAnsiTheme="majorHAnsi" w:cs="Arial"/>
          <w:color w:val="222222"/>
          <w:lang w:eastAsia="en-CA"/>
        </w:rPr>
        <w:t xml:space="preserve"> </w:t>
      </w:r>
      <w:r w:rsidRPr="000D7E7E">
        <w:rPr>
          <w:rFonts w:asciiTheme="majorHAnsi" w:eastAsia="Times New Roman" w:hAnsiTheme="majorHAnsi"/>
          <w:bCs/>
          <w:iCs/>
          <w:color w:val="000000"/>
          <w:lang w:eastAsia="en-CA"/>
        </w:rPr>
        <w:t>7:30 – Closing</w:t>
      </w:r>
    </w:p>
    <w:p w:rsidR="000D7E7E" w:rsidRPr="009E1CDD" w:rsidRDefault="000D7E7E" w:rsidP="009E1CDD">
      <w:pPr>
        <w:shd w:val="clear" w:color="auto" w:fill="FFFFFF"/>
        <w:rPr>
          <w:rFonts w:asciiTheme="majorHAnsi" w:eastAsia="Times New Roman" w:hAnsiTheme="majorHAnsi" w:cs="Arial"/>
          <w:color w:val="222222"/>
          <w:lang w:eastAsia="en-CA"/>
        </w:rPr>
      </w:pPr>
      <w:r w:rsidRPr="000D7E7E">
        <w:rPr>
          <w:rFonts w:asciiTheme="majorHAnsi" w:eastAsia="Times New Roman" w:hAnsiTheme="majorHAnsi"/>
          <w:bCs/>
          <w:iCs/>
          <w:color w:val="000000"/>
          <w:lang w:eastAsia="en-CA"/>
        </w:rPr>
        <w:lastRenderedPageBreak/>
        <w:t>St John’s Anglican Church Hall</w:t>
      </w:r>
      <w:r>
        <w:rPr>
          <w:rFonts w:asciiTheme="majorHAnsi" w:eastAsia="Times New Roman" w:hAnsiTheme="majorHAnsi" w:cs="Arial"/>
          <w:color w:val="222222"/>
          <w:lang w:eastAsia="en-CA"/>
        </w:rPr>
        <w:t xml:space="preserve"> </w:t>
      </w:r>
      <w:r w:rsidRPr="000D7E7E">
        <w:rPr>
          <w:rFonts w:asciiTheme="majorHAnsi" w:eastAsia="Times New Roman" w:hAnsiTheme="majorHAnsi"/>
          <w:bCs/>
          <w:iCs/>
          <w:color w:val="000000"/>
          <w:lang w:eastAsia="en-CA"/>
        </w:rPr>
        <w:t>486 Jubilee Street, Duncan</w:t>
      </w:r>
    </w:p>
    <w:p w:rsidR="000D7E7E" w:rsidRDefault="000D7E7E" w:rsidP="000D7E7E">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B57256" w:rsidRPr="00B57256" w:rsidRDefault="00B57256" w:rsidP="000D7E7E">
      <w:pPr>
        <w:rPr>
          <w:rFonts w:asciiTheme="majorHAnsi" w:hAnsiTheme="majorHAnsi"/>
        </w:rPr>
      </w:pPr>
      <w:r w:rsidRPr="00B57256">
        <w:rPr>
          <w:rStyle w:val="Strong"/>
          <w:rFonts w:asciiTheme="majorHAnsi" w:hAnsiTheme="majorHAnsi" w:cs="Lucida Sans Unicode"/>
          <w:sz w:val="28"/>
          <w:szCs w:val="28"/>
        </w:rPr>
        <w:t xml:space="preserve">Free Program for Overweight Children and Families Adds New </w:t>
      </w:r>
      <w:r w:rsidR="007F29AA" w:rsidRPr="00B57256">
        <w:rPr>
          <w:rStyle w:val="Strong"/>
          <w:rFonts w:asciiTheme="majorHAnsi" w:hAnsiTheme="majorHAnsi" w:cs="Lucida Sans Unicode"/>
          <w:sz w:val="28"/>
          <w:szCs w:val="28"/>
        </w:rPr>
        <w:t>Sites</w:t>
      </w:r>
      <w:r w:rsidR="007F29AA">
        <w:rPr>
          <w:rFonts w:asciiTheme="majorHAnsi" w:hAnsiTheme="majorHAnsi" w:cs="Lucida Sans Unicode"/>
        </w:rPr>
        <w:t xml:space="preserve"> (</w:t>
      </w:r>
      <w:r>
        <w:rPr>
          <w:rFonts w:asciiTheme="majorHAnsi" w:hAnsiTheme="majorHAnsi" w:cs="Lucida Sans Unicode"/>
        </w:rPr>
        <w:t>First Call</w:t>
      </w:r>
      <w:proofErr w:type="gramStart"/>
      <w:r>
        <w:rPr>
          <w:rFonts w:asciiTheme="majorHAnsi" w:hAnsiTheme="majorHAnsi" w:cs="Lucida Sans Unicode"/>
        </w:rPr>
        <w:t>)</w:t>
      </w:r>
      <w:proofErr w:type="gramEnd"/>
      <w:r w:rsidRPr="00B57256">
        <w:rPr>
          <w:rFonts w:asciiTheme="majorHAnsi" w:hAnsiTheme="majorHAnsi" w:cs="Lucida Sans Unicode"/>
        </w:rPr>
        <w:br/>
      </w:r>
      <w:r w:rsidRPr="00B57256">
        <w:rPr>
          <w:rFonts w:asciiTheme="majorHAnsi" w:hAnsiTheme="majorHAnsi" w:cs="Lucida Sans Unicode"/>
        </w:rPr>
        <w:br/>
        <w:t xml:space="preserve">Run by the Childhood Obesity Foundation, Mind, Exercise, Nutrition ... Do it! (MEND) is registering new participants for January 2014, including eight new provincial sites for a total of 17 locations. Families with a child whose weight is &gt;85th percentile of the </w:t>
      </w:r>
      <w:hyperlink r:id="rId8" w:tgtFrame="_blank" w:history="1">
        <w:r w:rsidRPr="00B57256">
          <w:rPr>
            <w:rStyle w:val="Hyperlink"/>
            <w:rFonts w:asciiTheme="majorHAnsi" w:hAnsiTheme="majorHAnsi" w:cs="Lucida Sans Unicode"/>
          </w:rPr>
          <w:t>BMI</w:t>
        </w:r>
      </w:hyperlink>
      <w:r w:rsidRPr="00B57256">
        <w:rPr>
          <w:rFonts w:asciiTheme="majorHAnsi" w:hAnsiTheme="majorHAnsi" w:cs="Lucida Sans Unicode"/>
        </w:rPr>
        <w:t xml:space="preserve"> for their age and who has no medical limitations for participating in physical activity or group sessions may benefit from MEND. Currently, the MEND program in BC is for children ages 7-13.</w:t>
      </w:r>
      <w:r w:rsidRPr="00B57256">
        <w:rPr>
          <w:rFonts w:asciiTheme="majorHAnsi" w:hAnsiTheme="majorHAnsi" w:cs="Lucida Sans Unicode"/>
        </w:rPr>
        <w:br/>
      </w:r>
      <w:r w:rsidRPr="00B57256">
        <w:rPr>
          <w:rFonts w:asciiTheme="majorHAnsi" w:hAnsiTheme="majorHAnsi" w:cs="Lucida Sans Unicode"/>
        </w:rPr>
        <w:br/>
        <w:t xml:space="preserve">Families interested in programs in their area can find more information </w:t>
      </w:r>
      <w:hyperlink r:id="rId9" w:history="1">
        <w:r w:rsidRPr="00B57256">
          <w:rPr>
            <w:rStyle w:val="Hyperlink"/>
            <w:rFonts w:asciiTheme="majorHAnsi" w:hAnsiTheme="majorHAnsi" w:cs="Lucida Sans Unicode"/>
          </w:rPr>
          <w:t>here</w:t>
        </w:r>
      </w:hyperlink>
    </w:p>
    <w:p w:rsidR="000D7E7E" w:rsidRDefault="000D7E7E" w:rsidP="000D7E7E">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B57256" w:rsidRPr="00B57256" w:rsidRDefault="00B57256" w:rsidP="00B57256">
      <w:pPr>
        <w:pStyle w:val="NormalWeb"/>
        <w:rPr>
          <w:rFonts w:asciiTheme="majorHAnsi" w:hAnsiTheme="majorHAnsi"/>
          <w:sz w:val="22"/>
          <w:szCs w:val="22"/>
        </w:rPr>
      </w:pPr>
      <w:r w:rsidRPr="00B57256">
        <w:rPr>
          <w:rStyle w:val="Strong"/>
          <w:rFonts w:asciiTheme="majorHAnsi" w:hAnsiTheme="majorHAnsi" w:cs="Lucida Sans Unicode"/>
          <w:sz w:val="28"/>
          <w:szCs w:val="28"/>
        </w:rPr>
        <w:t>How income inequality hurts every Canadian’s chance of building a better life</w:t>
      </w:r>
      <w:r>
        <w:rPr>
          <w:rStyle w:val="Strong"/>
          <w:rFonts w:asciiTheme="majorHAnsi" w:hAnsiTheme="majorHAnsi" w:cs="Lucida Sans Unicode"/>
          <w:sz w:val="28"/>
          <w:szCs w:val="28"/>
        </w:rPr>
        <w:t xml:space="preserve"> </w:t>
      </w:r>
      <w:r w:rsidRPr="00B57256">
        <w:rPr>
          <w:rStyle w:val="Strong"/>
          <w:rFonts w:asciiTheme="majorHAnsi" w:hAnsiTheme="majorHAnsi" w:cs="Lucida Sans Unicode"/>
          <w:b w:val="0"/>
          <w:sz w:val="22"/>
          <w:szCs w:val="22"/>
        </w:rPr>
        <w:t>(First Call)</w:t>
      </w:r>
      <w:r w:rsidRPr="00B57256">
        <w:rPr>
          <w:rFonts w:asciiTheme="majorHAnsi" w:hAnsiTheme="majorHAnsi" w:cs="Lucida Sans Unicode"/>
          <w:sz w:val="22"/>
          <w:szCs w:val="22"/>
        </w:rPr>
        <w:br/>
      </w:r>
      <w:r w:rsidRPr="00B57256">
        <w:rPr>
          <w:rFonts w:asciiTheme="majorHAnsi" w:hAnsiTheme="majorHAnsi" w:cs="Lucida Sans Unicode"/>
          <w:sz w:val="22"/>
          <w:szCs w:val="22"/>
        </w:rPr>
        <w:br/>
        <w:t xml:space="preserve">The </w:t>
      </w:r>
      <w:r w:rsidRPr="00B57256">
        <w:rPr>
          <w:rStyle w:val="Emphasis"/>
          <w:rFonts w:asciiTheme="majorHAnsi" w:hAnsiTheme="majorHAnsi" w:cs="Lucida Sans Unicode"/>
          <w:sz w:val="22"/>
          <w:szCs w:val="22"/>
        </w:rPr>
        <w:t xml:space="preserve">Globe and Mail </w:t>
      </w:r>
      <w:r w:rsidRPr="00B57256">
        <w:rPr>
          <w:rFonts w:asciiTheme="majorHAnsi" w:hAnsiTheme="majorHAnsi" w:cs="Lucida Sans Unicode"/>
          <w:sz w:val="22"/>
          <w:szCs w:val="22"/>
        </w:rPr>
        <w:t xml:space="preserve">is currently running a </w:t>
      </w:r>
      <w:hyperlink r:id="rId10" w:tgtFrame="_blank" w:history="1">
        <w:r w:rsidRPr="00B57256">
          <w:rPr>
            <w:rStyle w:val="Hyperlink"/>
            <w:rFonts w:asciiTheme="majorHAnsi" w:hAnsiTheme="majorHAnsi" w:cs="Lucida Sans Unicode"/>
            <w:sz w:val="22"/>
            <w:szCs w:val="22"/>
          </w:rPr>
          <w:t>Wealth Paradox series</w:t>
        </w:r>
      </w:hyperlink>
      <w:r w:rsidRPr="00B57256">
        <w:rPr>
          <w:rFonts w:asciiTheme="majorHAnsi" w:hAnsiTheme="majorHAnsi" w:cs="Lucida Sans Unicode"/>
          <w:sz w:val="22"/>
          <w:szCs w:val="22"/>
        </w:rPr>
        <w:t>, a two-week examination into how the wealth divide is shaping Canada's cities, schools, social programs – and even its national sport.</w:t>
      </w:r>
      <w:r w:rsidRPr="00B57256">
        <w:rPr>
          <w:rFonts w:asciiTheme="majorHAnsi" w:hAnsiTheme="majorHAnsi" w:cs="Lucida Sans Unicode"/>
          <w:sz w:val="22"/>
          <w:szCs w:val="22"/>
        </w:rPr>
        <w:br/>
        <w:t>Using short videos and in-depth articles they highlight how income inequality is affecting Canadians in 4 areas:</w:t>
      </w:r>
    </w:p>
    <w:p w:rsidR="00B57256" w:rsidRPr="00B57256" w:rsidRDefault="00B57256" w:rsidP="00B57256">
      <w:pPr>
        <w:numPr>
          <w:ilvl w:val="0"/>
          <w:numId w:val="6"/>
        </w:numPr>
        <w:spacing w:before="100" w:beforeAutospacing="1" w:after="100" w:afterAutospacing="1" w:line="240" w:lineRule="auto"/>
        <w:rPr>
          <w:rFonts w:asciiTheme="majorHAnsi" w:hAnsiTheme="majorHAnsi"/>
        </w:rPr>
      </w:pPr>
      <w:r w:rsidRPr="00B57256">
        <w:rPr>
          <w:rFonts w:asciiTheme="majorHAnsi" w:hAnsiTheme="majorHAnsi" w:cs="Lucida Sans Unicode"/>
        </w:rPr>
        <w:t>WAGE GAP: Will your pay support a good standard of living and hope for a better life?</w:t>
      </w:r>
      <w:r w:rsidRPr="00B57256">
        <w:rPr>
          <w:rFonts w:asciiTheme="majorHAnsi" w:hAnsiTheme="majorHAnsi"/>
        </w:rPr>
        <w:t xml:space="preserve"> </w:t>
      </w:r>
    </w:p>
    <w:p w:rsidR="00B57256" w:rsidRPr="00B57256" w:rsidRDefault="00B57256" w:rsidP="00B57256">
      <w:pPr>
        <w:numPr>
          <w:ilvl w:val="0"/>
          <w:numId w:val="6"/>
        </w:numPr>
        <w:spacing w:before="100" w:beforeAutospacing="1" w:after="100" w:afterAutospacing="1" w:line="240" w:lineRule="auto"/>
        <w:rPr>
          <w:rFonts w:asciiTheme="majorHAnsi" w:hAnsiTheme="majorHAnsi"/>
        </w:rPr>
      </w:pPr>
      <w:r w:rsidRPr="00B57256">
        <w:rPr>
          <w:rFonts w:asciiTheme="majorHAnsi" w:hAnsiTheme="majorHAnsi" w:cs="Lucida Sans Unicode"/>
        </w:rPr>
        <w:t>HEALTH CARE: How much will your income determine how healthy you are and how long you live?</w:t>
      </w:r>
      <w:r w:rsidRPr="00B57256">
        <w:rPr>
          <w:rFonts w:asciiTheme="majorHAnsi" w:hAnsiTheme="majorHAnsi"/>
        </w:rPr>
        <w:t xml:space="preserve"> </w:t>
      </w:r>
    </w:p>
    <w:p w:rsidR="00B57256" w:rsidRPr="00B57256" w:rsidRDefault="00B57256" w:rsidP="00B57256">
      <w:pPr>
        <w:numPr>
          <w:ilvl w:val="0"/>
          <w:numId w:val="6"/>
        </w:numPr>
        <w:spacing w:before="100" w:beforeAutospacing="1" w:after="100" w:afterAutospacing="1" w:line="240" w:lineRule="auto"/>
        <w:rPr>
          <w:rFonts w:asciiTheme="majorHAnsi" w:hAnsiTheme="majorHAnsi"/>
        </w:rPr>
      </w:pPr>
      <w:r w:rsidRPr="00B57256">
        <w:rPr>
          <w:rFonts w:asciiTheme="majorHAnsi" w:hAnsiTheme="majorHAnsi" w:cs="Lucida Sans Unicode"/>
        </w:rPr>
        <w:t>EDUCATION: Will the affluence of your neighbourhood determine the quality of your school?</w:t>
      </w:r>
      <w:r w:rsidRPr="00B57256">
        <w:rPr>
          <w:rFonts w:asciiTheme="majorHAnsi" w:hAnsiTheme="majorHAnsi"/>
        </w:rPr>
        <w:t xml:space="preserve"> </w:t>
      </w:r>
    </w:p>
    <w:p w:rsidR="00B57256" w:rsidRPr="00B57256" w:rsidRDefault="00B57256" w:rsidP="00B57256">
      <w:pPr>
        <w:numPr>
          <w:ilvl w:val="0"/>
          <w:numId w:val="6"/>
        </w:numPr>
        <w:spacing w:before="100" w:beforeAutospacing="1" w:after="100" w:afterAutospacing="1" w:line="240" w:lineRule="auto"/>
        <w:rPr>
          <w:rFonts w:asciiTheme="majorHAnsi" w:hAnsiTheme="majorHAnsi"/>
        </w:rPr>
      </w:pPr>
      <w:r w:rsidRPr="00B57256">
        <w:rPr>
          <w:rFonts w:asciiTheme="majorHAnsi" w:hAnsiTheme="majorHAnsi" w:cs="Lucida Sans Unicode"/>
        </w:rPr>
        <w:t>RECREATION: Is the middle class getting priced out of Canada’s national pastimes?</w:t>
      </w:r>
      <w:r w:rsidRPr="00B57256">
        <w:rPr>
          <w:rFonts w:asciiTheme="majorHAnsi" w:hAnsiTheme="majorHAnsi"/>
        </w:rPr>
        <w:t xml:space="preserve"> </w:t>
      </w:r>
    </w:p>
    <w:p w:rsidR="000D7E7E" w:rsidRPr="009E1CDD" w:rsidRDefault="00B57256" w:rsidP="009E1CDD">
      <w:pPr>
        <w:pStyle w:val="NormalWeb"/>
        <w:rPr>
          <w:rFonts w:asciiTheme="majorHAnsi" w:hAnsiTheme="majorHAnsi"/>
          <w:sz w:val="22"/>
          <w:szCs w:val="22"/>
        </w:rPr>
      </w:pPr>
      <w:r w:rsidRPr="00B57256">
        <w:rPr>
          <w:rFonts w:asciiTheme="majorHAnsi" w:hAnsiTheme="majorHAnsi" w:cs="Lucida Sans Unicode"/>
          <w:sz w:val="22"/>
          <w:szCs w:val="22"/>
        </w:rPr>
        <w:t xml:space="preserve">Read an overview and watch videos about the 4 themes </w:t>
      </w:r>
      <w:hyperlink r:id="rId11" w:history="1">
        <w:r w:rsidRPr="00B57256">
          <w:rPr>
            <w:rStyle w:val="Hyperlink"/>
            <w:rFonts w:asciiTheme="majorHAnsi" w:hAnsiTheme="majorHAnsi" w:cs="Lucida Sans Unicode"/>
            <w:sz w:val="22"/>
            <w:szCs w:val="22"/>
          </w:rPr>
          <w:t>here</w:t>
        </w:r>
      </w:hyperlink>
      <w:r w:rsidRPr="00B57256">
        <w:rPr>
          <w:rFonts w:asciiTheme="majorHAnsi" w:hAnsiTheme="majorHAnsi" w:cs="Lucida Sans Unicode"/>
          <w:sz w:val="22"/>
          <w:szCs w:val="22"/>
        </w:rPr>
        <w:br/>
      </w:r>
      <w:proofErr w:type="gramStart"/>
      <w:r w:rsidRPr="00B57256">
        <w:rPr>
          <w:rFonts w:asciiTheme="majorHAnsi" w:hAnsiTheme="majorHAnsi" w:cs="Lucida Sans Unicode"/>
          <w:sz w:val="22"/>
          <w:szCs w:val="22"/>
        </w:rPr>
        <w:t>Read</w:t>
      </w:r>
      <w:proofErr w:type="gramEnd"/>
      <w:r w:rsidRPr="00B57256">
        <w:rPr>
          <w:rFonts w:asciiTheme="majorHAnsi" w:hAnsiTheme="majorHAnsi" w:cs="Lucida Sans Unicode"/>
          <w:sz w:val="22"/>
          <w:szCs w:val="22"/>
        </w:rPr>
        <w:t xml:space="preserve"> in-depth articles about each topic </w:t>
      </w:r>
      <w:hyperlink r:id="rId12" w:history="1">
        <w:r w:rsidRPr="00B57256">
          <w:rPr>
            <w:rStyle w:val="Hyperlink"/>
            <w:rFonts w:asciiTheme="majorHAnsi" w:hAnsiTheme="majorHAnsi" w:cs="Lucida Sans Unicode"/>
            <w:sz w:val="22"/>
            <w:szCs w:val="22"/>
          </w:rPr>
          <w:t>here</w:t>
        </w:r>
      </w:hyperlink>
    </w:p>
    <w:p w:rsidR="000D7E7E" w:rsidRPr="00537F92" w:rsidRDefault="000D7E7E" w:rsidP="000D7E7E">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35D04" w:rsidRPr="00635D04" w:rsidRDefault="009E1CDD" w:rsidP="00635D04">
      <w:pPr>
        <w:shd w:val="clear" w:color="auto" w:fill="FFFFFF"/>
        <w:spacing w:before="110" w:after="188" w:line="271" w:lineRule="atLeast"/>
        <w:outlineLvl w:val="1"/>
        <w:rPr>
          <w:rFonts w:asciiTheme="majorHAnsi" w:hAnsiTheme="majorHAnsi"/>
          <w:b/>
          <w:bCs/>
          <w:color w:val="333333"/>
          <w:spacing w:val="-5"/>
          <w:kern w:val="36"/>
          <w:sz w:val="28"/>
          <w:szCs w:val="28"/>
        </w:rPr>
      </w:pPr>
      <w:r>
        <w:rPr>
          <w:rFonts w:asciiTheme="majorHAnsi" w:hAnsiTheme="majorHAnsi"/>
          <w:b/>
          <w:bCs/>
          <w:noProof/>
          <w:color w:val="333333"/>
          <w:spacing w:val="-5"/>
          <w:kern w:val="36"/>
          <w:sz w:val="28"/>
          <w:szCs w:val="28"/>
          <w:lang w:eastAsia="en-CA"/>
        </w:rPr>
        <w:drawing>
          <wp:anchor distT="0" distB="0" distL="114300" distR="114300" simplePos="0" relativeHeight="251659264" behindDoc="1" locked="0" layoutInCell="1" allowOverlap="1">
            <wp:simplePos x="0" y="0"/>
            <wp:positionH relativeFrom="column">
              <wp:posOffset>4232910</wp:posOffset>
            </wp:positionH>
            <wp:positionV relativeFrom="paragraph">
              <wp:posOffset>377190</wp:posOffset>
            </wp:positionV>
            <wp:extent cx="1660525" cy="1222375"/>
            <wp:effectExtent l="19050" t="0" r="0" b="0"/>
            <wp:wrapTight wrapText="bothSides">
              <wp:wrapPolygon edited="0">
                <wp:start x="-248" y="0"/>
                <wp:lineTo x="-248" y="21207"/>
                <wp:lineTo x="21559" y="21207"/>
                <wp:lineTo x="21559" y="0"/>
                <wp:lineTo x="-248" y="0"/>
              </wp:wrapPolygon>
            </wp:wrapTight>
            <wp:docPr id="6" name="Picture 1" descr="Nov1313tran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1313transit.jpg"/>
                    <pic:cNvPicPr>
                      <a:picLocks noChangeAspect="1" noChangeArrowheads="1"/>
                    </pic:cNvPicPr>
                  </pic:nvPicPr>
                  <pic:blipFill>
                    <a:blip r:embed="rId13" cstate="print"/>
                    <a:srcRect/>
                    <a:stretch>
                      <a:fillRect/>
                    </a:stretch>
                  </pic:blipFill>
                  <pic:spPr bwMode="auto">
                    <a:xfrm>
                      <a:off x="0" y="0"/>
                      <a:ext cx="1660525" cy="1222375"/>
                    </a:xfrm>
                    <a:prstGeom prst="rect">
                      <a:avLst/>
                    </a:prstGeom>
                    <a:noFill/>
                    <a:ln w="9525">
                      <a:noFill/>
                      <a:miter lim="800000"/>
                      <a:headEnd/>
                      <a:tailEnd/>
                    </a:ln>
                  </pic:spPr>
                </pic:pic>
              </a:graphicData>
            </a:graphic>
          </wp:anchor>
        </w:drawing>
      </w:r>
      <w:r w:rsidR="00635D04" w:rsidRPr="00635D04">
        <w:rPr>
          <w:rFonts w:asciiTheme="majorHAnsi" w:hAnsiTheme="majorHAnsi"/>
          <w:b/>
          <w:bCs/>
          <w:color w:val="333333"/>
          <w:spacing w:val="-5"/>
          <w:kern w:val="36"/>
          <w:sz w:val="28"/>
          <w:szCs w:val="28"/>
        </w:rPr>
        <w:t>Proposed transit changes back to the drawing board</w:t>
      </w:r>
    </w:p>
    <w:p w:rsidR="00635D04" w:rsidRPr="00635D04" w:rsidRDefault="00635D04" w:rsidP="00635D04">
      <w:pPr>
        <w:shd w:val="clear" w:color="auto" w:fill="FFFFFF"/>
        <w:rPr>
          <w:rFonts w:asciiTheme="majorHAnsi" w:hAnsiTheme="majorHAnsi"/>
          <w:color w:val="666666"/>
          <w:spacing w:val="2"/>
        </w:rPr>
      </w:pPr>
      <w:r w:rsidRPr="00635D04">
        <w:rPr>
          <w:rFonts w:asciiTheme="majorHAnsi" w:hAnsiTheme="majorHAnsi"/>
          <w:color w:val="666666"/>
          <w:spacing w:val="2"/>
        </w:rPr>
        <w:t xml:space="preserve">B.C. Transit says it needs to hear more from users before making any recommendations to change rural transit service in the Cowichan Valley Regional District. </w:t>
      </w:r>
    </w:p>
    <w:p w:rsidR="00635D04" w:rsidRPr="009E1CDD" w:rsidRDefault="00635D04" w:rsidP="009E1CDD">
      <w:pPr>
        <w:shd w:val="clear" w:color="auto" w:fill="FFFFFF"/>
        <w:jc w:val="right"/>
        <w:rPr>
          <w:rFonts w:asciiTheme="majorHAnsi" w:hAnsiTheme="majorHAnsi"/>
          <w:color w:val="666666"/>
          <w:spacing w:val="2"/>
        </w:rPr>
      </w:pPr>
    </w:p>
    <w:p w:rsidR="00635D04" w:rsidRPr="00635D04" w:rsidRDefault="00635D04" w:rsidP="00635D04">
      <w:pPr>
        <w:shd w:val="clear" w:color="auto" w:fill="FFFFFF"/>
        <w:rPr>
          <w:rFonts w:asciiTheme="majorHAnsi" w:hAnsiTheme="majorHAnsi"/>
          <w:color w:val="666666"/>
          <w:spacing w:val="2"/>
        </w:rPr>
      </w:pPr>
      <w:r w:rsidRPr="00635D04">
        <w:rPr>
          <w:rFonts w:asciiTheme="majorHAnsi" w:hAnsiTheme="majorHAnsi"/>
          <w:color w:val="666666"/>
          <w:spacing w:val="2"/>
        </w:rPr>
        <w:t xml:space="preserve">By </w:t>
      </w:r>
      <w:hyperlink r:id="rId14" w:history="1">
        <w:r w:rsidRPr="00635D04">
          <w:rPr>
            <w:rFonts w:asciiTheme="majorHAnsi" w:hAnsiTheme="majorHAnsi"/>
            <w:b/>
            <w:bCs/>
            <w:color w:val="006699"/>
            <w:spacing w:val="2"/>
            <w:u w:val="single"/>
          </w:rPr>
          <w:t>Ross Armour - Cowichan News Leader Pictorial</w:t>
        </w:r>
      </w:hyperlink>
      <w:r w:rsidRPr="00635D04">
        <w:rPr>
          <w:rFonts w:asciiTheme="majorHAnsi" w:hAnsiTheme="majorHAnsi"/>
          <w:color w:val="666666"/>
          <w:spacing w:val="2"/>
        </w:rPr>
        <w:br/>
        <w:t xml:space="preserve">Published: </w:t>
      </w:r>
      <w:r w:rsidRPr="00635D04">
        <w:rPr>
          <w:rStyle w:val="Strong"/>
          <w:rFonts w:asciiTheme="majorHAnsi" w:hAnsiTheme="majorHAnsi"/>
          <w:color w:val="666666"/>
          <w:spacing w:val="2"/>
        </w:rPr>
        <w:t>November 11, 2013 3:00 PM</w:t>
      </w:r>
      <w:r w:rsidRPr="00635D04">
        <w:rPr>
          <w:rFonts w:asciiTheme="majorHAnsi" w:hAnsiTheme="majorHAnsi"/>
          <w:color w:val="666666"/>
          <w:spacing w:val="2"/>
        </w:rPr>
        <w:br/>
        <w:t xml:space="preserve">Updated: </w:t>
      </w:r>
      <w:r w:rsidRPr="00635D04">
        <w:rPr>
          <w:rStyle w:val="Strong"/>
          <w:rFonts w:asciiTheme="majorHAnsi" w:hAnsiTheme="majorHAnsi"/>
          <w:color w:val="666666"/>
          <w:spacing w:val="2"/>
        </w:rPr>
        <w:t xml:space="preserve">November 12, 2013 6:54 </w:t>
      </w:r>
      <w:proofErr w:type="gramStart"/>
      <w:r w:rsidRPr="00635D04">
        <w:rPr>
          <w:rStyle w:val="Strong"/>
          <w:rFonts w:asciiTheme="majorHAnsi" w:hAnsiTheme="majorHAnsi"/>
          <w:color w:val="666666"/>
          <w:spacing w:val="2"/>
        </w:rPr>
        <w:t>AM</w:t>
      </w:r>
      <w:proofErr w:type="gramEnd"/>
    </w:p>
    <w:p w:rsid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lastRenderedPageBreak/>
        <w:t>Changes to Cowichan’s rural transit system have been stalled further following a meeting at the end of last month.</w:t>
      </w:r>
      <w:r>
        <w:rPr>
          <w:rFonts w:asciiTheme="majorHAnsi" w:hAnsiTheme="majorHAnsi"/>
          <w:color w:val="333333"/>
          <w:spacing w:val="2"/>
        </w:rPr>
        <w:t xml:space="preserve"> </w:t>
      </w:r>
      <w:r w:rsidRPr="00635D04">
        <w:rPr>
          <w:rFonts w:asciiTheme="majorHAnsi" w:hAnsiTheme="majorHAnsi"/>
          <w:color w:val="333333"/>
          <w:spacing w:val="2"/>
        </w:rPr>
        <w:t>The public meeting, Oct. 28 at Cowichan Lake Recreation Centre, was put on by B.C. Transit but only 30 people showed up.</w:t>
      </w:r>
      <w:r>
        <w:rPr>
          <w:rFonts w:asciiTheme="majorHAnsi" w:hAnsiTheme="majorHAnsi"/>
          <w:color w:val="333333"/>
          <w:spacing w:val="2"/>
        </w:rPr>
        <w:t xml:space="preserve"> </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proofErr w:type="gramStart"/>
      <w:r w:rsidRPr="00635D04">
        <w:rPr>
          <w:rFonts w:asciiTheme="majorHAnsi" w:hAnsiTheme="majorHAnsi"/>
          <w:color w:val="333333"/>
          <w:spacing w:val="2"/>
        </w:rPr>
        <w:t xml:space="preserve">“Unfortunately changes are not going to happen that quickly,” said B.C. Transit’s corporate spokesperson </w:t>
      </w:r>
      <w:proofErr w:type="spellStart"/>
      <w:r w:rsidRPr="00635D04">
        <w:rPr>
          <w:rFonts w:asciiTheme="majorHAnsi" w:hAnsiTheme="majorHAnsi"/>
          <w:color w:val="333333"/>
          <w:spacing w:val="2"/>
        </w:rPr>
        <w:t>Meribeth</w:t>
      </w:r>
      <w:proofErr w:type="spellEnd"/>
      <w:r w:rsidRPr="00635D04">
        <w:rPr>
          <w:rFonts w:asciiTheme="majorHAnsi" w:hAnsiTheme="majorHAnsi"/>
          <w:color w:val="333333"/>
          <w:spacing w:val="2"/>
        </w:rPr>
        <w:t xml:space="preserve"> Burton.</w:t>
      </w:r>
      <w:proofErr w:type="gramEnd"/>
      <w:r>
        <w:rPr>
          <w:rFonts w:asciiTheme="majorHAnsi" w:hAnsiTheme="majorHAnsi"/>
          <w:color w:val="333333"/>
          <w:spacing w:val="2"/>
        </w:rPr>
        <w:t xml:space="preserve"> </w:t>
      </w:r>
      <w:r w:rsidRPr="00635D04">
        <w:rPr>
          <w:rFonts w:asciiTheme="majorHAnsi" w:hAnsiTheme="majorHAnsi"/>
          <w:color w:val="333333"/>
          <w:spacing w:val="2"/>
        </w:rPr>
        <w:t>B.C. Transit and Cowichan Valley Regional District have been looking at alternatives to the valley’s transit service since July of this year, with particular emphasis on rural communities, including the sout</w:t>
      </w:r>
      <w:r>
        <w:rPr>
          <w:rFonts w:asciiTheme="majorHAnsi" w:hAnsiTheme="majorHAnsi"/>
          <w:color w:val="333333"/>
          <w:spacing w:val="2"/>
        </w:rPr>
        <w:t>h</w:t>
      </w:r>
      <w:r w:rsidRPr="00635D04">
        <w:rPr>
          <w:rFonts w:asciiTheme="majorHAnsi" w:hAnsiTheme="majorHAnsi"/>
          <w:color w:val="333333"/>
          <w:spacing w:val="2"/>
        </w:rPr>
        <w:t xml:space="preserve"> end, and the Cowichan Lake area.</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t>“At this time, we need to prepare more recommendations to the CVRD board to be out forward at its December meeting,” said Burton. “We have to go back to broader public consultation as we need more voices to be heard.”</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t>If those pending recommendations are given affirmation by CVRD hierarchy come December, Burton plans to go back to CVRD’s board in the spring with specific changes outlined. CVRD’s elected officials will then vote.</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t>“There’s no point in making changes unless people are happy,” she said. “Because of time commitment, we’re looking for people with the strongest voices of transit as we weren’t expecting a big amount of voices at this time. There needs to be a broader outreach.”</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t>Despite the slow progress, amidst a rallying cry for more input, Burton believes that change is inevitable.</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t>“CVRD and B.C. Transit do think that we could use our buses more regularly. I think there will be change.”</w:t>
      </w:r>
    </w:p>
    <w:p w:rsidR="00635D04" w:rsidRPr="00635D04" w:rsidRDefault="00635D04" w:rsidP="00635D04">
      <w:pPr>
        <w:shd w:val="clear" w:color="auto" w:fill="FFFFFF"/>
        <w:spacing w:before="100" w:beforeAutospacing="1" w:after="100" w:afterAutospacing="1"/>
        <w:rPr>
          <w:rFonts w:asciiTheme="majorHAnsi" w:hAnsiTheme="majorHAnsi"/>
          <w:color w:val="333333"/>
          <w:spacing w:val="2"/>
        </w:rPr>
      </w:pPr>
      <w:r w:rsidRPr="00635D04">
        <w:rPr>
          <w:rFonts w:asciiTheme="majorHAnsi" w:hAnsiTheme="majorHAnsi"/>
          <w:color w:val="333333"/>
          <w:spacing w:val="2"/>
        </w:rPr>
        <w:t xml:space="preserve">Burton also confirmed a variety of new prospects are being looked into including a Dial-A-Ride service, </w:t>
      </w:r>
      <w:proofErr w:type="spellStart"/>
      <w:r w:rsidRPr="00635D04">
        <w:rPr>
          <w:rFonts w:asciiTheme="majorHAnsi" w:hAnsiTheme="majorHAnsi"/>
          <w:color w:val="333333"/>
          <w:spacing w:val="2"/>
        </w:rPr>
        <w:t>paratransit</w:t>
      </w:r>
      <w:proofErr w:type="spellEnd"/>
      <w:r w:rsidRPr="00635D04">
        <w:rPr>
          <w:rFonts w:asciiTheme="majorHAnsi" w:hAnsiTheme="majorHAnsi"/>
          <w:color w:val="333333"/>
          <w:spacing w:val="2"/>
        </w:rPr>
        <w:t xml:space="preserve"> service where buses are scheduled on certain days of the week, as well as the use of taxis within the transit system.</w:t>
      </w:r>
    </w:p>
    <w:p w:rsidR="000D7E7E" w:rsidRDefault="000D7E7E" w:rsidP="000D7E7E">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0D7E7E" w:rsidRPr="00DA7658" w:rsidRDefault="000D7E7E" w:rsidP="000D7E7E">
      <w:pPr>
        <w:rPr>
          <w:rFonts w:asciiTheme="majorHAnsi" w:hAnsiTheme="majorHAnsi"/>
          <w:b/>
          <w:sz w:val="28"/>
          <w:szCs w:val="28"/>
        </w:rPr>
      </w:pPr>
      <w:r w:rsidRPr="00DA7658">
        <w:rPr>
          <w:rFonts w:asciiTheme="majorHAnsi" w:hAnsiTheme="majorHAnsi"/>
          <w:b/>
          <w:sz w:val="28"/>
          <w:szCs w:val="28"/>
        </w:rPr>
        <w:t xml:space="preserve">November </w:t>
      </w:r>
      <w:r>
        <w:rPr>
          <w:rFonts w:asciiTheme="majorHAnsi" w:hAnsiTheme="majorHAnsi"/>
          <w:b/>
          <w:sz w:val="28"/>
          <w:szCs w:val="28"/>
        </w:rPr>
        <w:t>21</w:t>
      </w:r>
      <w:r>
        <w:rPr>
          <w:rFonts w:asciiTheme="majorHAnsi" w:hAnsiTheme="majorHAnsi"/>
          <w:b/>
          <w:sz w:val="28"/>
          <w:szCs w:val="28"/>
          <w:vertAlign w:val="superscript"/>
        </w:rPr>
        <w:t xml:space="preserve">st </w:t>
      </w:r>
      <w:r w:rsidRPr="00DA7658">
        <w:rPr>
          <w:rFonts w:asciiTheme="majorHAnsi" w:hAnsiTheme="majorHAnsi"/>
          <w:b/>
          <w:sz w:val="28"/>
          <w:szCs w:val="28"/>
        </w:rPr>
        <w:t xml:space="preserve">is National Day of the Child- </w:t>
      </w:r>
    </w:p>
    <w:p w:rsidR="000D7E7E" w:rsidRDefault="000D7E7E" w:rsidP="000D7E7E">
      <w:pPr>
        <w:pStyle w:val="ListParagraph"/>
        <w:numPr>
          <w:ilvl w:val="0"/>
          <w:numId w:val="2"/>
        </w:numPr>
        <w:rPr>
          <w:rFonts w:asciiTheme="majorHAnsi" w:hAnsiTheme="majorHAnsi"/>
          <w:sz w:val="28"/>
          <w:szCs w:val="28"/>
        </w:rPr>
      </w:pPr>
      <w:r w:rsidRPr="00DA7658">
        <w:rPr>
          <w:rFonts w:asciiTheme="majorHAnsi" w:hAnsiTheme="majorHAnsi"/>
          <w:sz w:val="28"/>
          <w:szCs w:val="28"/>
        </w:rPr>
        <w:t xml:space="preserve">Celebrate the children in your world. </w:t>
      </w:r>
    </w:p>
    <w:p w:rsidR="000D7E7E" w:rsidRPr="00D60997" w:rsidRDefault="000D7E7E" w:rsidP="000D7E7E">
      <w:pPr>
        <w:pStyle w:val="ListParagraph"/>
        <w:numPr>
          <w:ilvl w:val="0"/>
          <w:numId w:val="2"/>
        </w:numPr>
        <w:rPr>
          <w:rFonts w:asciiTheme="majorHAnsi" w:hAnsiTheme="majorHAnsi"/>
          <w:b/>
          <w:sz w:val="28"/>
          <w:szCs w:val="28"/>
        </w:rPr>
      </w:pPr>
      <w:r w:rsidRPr="00D60997">
        <w:rPr>
          <w:rFonts w:asciiTheme="majorHAnsi" w:hAnsiTheme="majorHAnsi"/>
          <w:b/>
          <w:sz w:val="28"/>
          <w:szCs w:val="28"/>
        </w:rPr>
        <w:t>Turn off your cell phone, computer and television</w:t>
      </w:r>
      <w:r>
        <w:rPr>
          <w:rFonts w:asciiTheme="majorHAnsi" w:hAnsiTheme="majorHAnsi"/>
          <w:b/>
          <w:sz w:val="28"/>
          <w:szCs w:val="28"/>
        </w:rPr>
        <w:t>!</w:t>
      </w:r>
    </w:p>
    <w:p w:rsidR="000D7E7E" w:rsidRDefault="000D7E7E" w:rsidP="000D7E7E">
      <w:pPr>
        <w:pStyle w:val="ListParagraph"/>
        <w:numPr>
          <w:ilvl w:val="0"/>
          <w:numId w:val="2"/>
        </w:numPr>
        <w:rPr>
          <w:rFonts w:asciiTheme="majorHAnsi" w:hAnsiTheme="majorHAnsi"/>
          <w:sz w:val="28"/>
          <w:szCs w:val="28"/>
        </w:rPr>
      </w:pPr>
      <w:r>
        <w:rPr>
          <w:rFonts w:asciiTheme="majorHAnsi" w:hAnsiTheme="majorHAnsi"/>
          <w:sz w:val="28"/>
          <w:szCs w:val="28"/>
        </w:rPr>
        <w:t>Listen,  Talk, Read, Sing and Play</w:t>
      </w:r>
    </w:p>
    <w:p w:rsidR="000D7E7E" w:rsidRPr="00DA7658" w:rsidRDefault="000D7E7E" w:rsidP="000D7E7E">
      <w:pPr>
        <w:pStyle w:val="ListParagraph"/>
        <w:numPr>
          <w:ilvl w:val="0"/>
          <w:numId w:val="2"/>
        </w:numPr>
        <w:rPr>
          <w:rFonts w:asciiTheme="majorHAnsi" w:hAnsiTheme="majorHAnsi"/>
          <w:sz w:val="28"/>
          <w:szCs w:val="28"/>
        </w:rPr>
      </w:pPr>
      <w:r>
        <w:rPr>
          <w:rFonts w:asciiTheme="majorHAnsi" w:hAnsiTheme="majorHAnsi"/>
          <w:sz w:val="28"/>
          <w:szCs w:val="28"/>
        </w:rPr>
        <w:t>Your children will thank you!</w:t>
      </w:r>
    </w:p>
    <w:p w:rsidR="000D7E7E" w:rsidRDefault="000D7E7E" w:rsidP="000D7E7E">
      <w:pPr>
        <w:rPr>
          <w:rFonts w:asciiTheme="majorHAnsi" w:hAnsiTheme="majorHAnsi"/>
        </w:rPr>
      </w:pPr>
      <w:r w:rsidRPr="00D60997">
        <w:rPr>
          <w:rFonts w:asciiTheme="majorHAnsi" w:hAnsiTheme="majorHAnsi"/>
          <w:noProof/>
          <w:lang w:eastAsia="en-CA"/>
        </w:rPr>
        <w:drawing>
          <wp:inline distT="0" distB="0" distL="0" distR="0">
            <wp:extent cx="5876925" cy="97949"/>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E1CDD" w:rsidRPr="00B57256" w:rsidRDefault="009E1CDD" w:rsidP="009E1CDD">
      <w:pPr>
        <w:rPr>
          <w:b/>
        </w:rPr>
      </w:pPr>
      <w:r w:rsidRPr="00B57256">
        <w:rPr>
          <w:rFonts w:asciiTheme="majorHAnsi" w:hAnsiTheme="majorHAnsi"/>
          <w:b/>
          <w:sz w:val="28"/>
          <w:szCs w:val="28"/>
        </w:rPr>
        <w:t>The Ladysmith Resource Centre has a blog</w:t>
      </w:r>
      <w:r w:rsidRPr="00B57256">
        <w:rPr>
          <w:b/>
        </w:rPr>
        <w:t xml:space="preserve"> </w:t>
      </w:r>
    </w:p>
    <w:p w:rsidR="000D7E7E" w:rsidRPr="009E1CDD" w:rsidRDefault="009E1CDD" w:rsidP="009E1CDD">
      <w:pPr>
        <w:rPr>
          <w:rFonts w:asciiTheme="majorHAnsi" w:hAnsiTheme="majorHAnsi"/>
        </w:rPr>
      </w:pPr>
      <w:r>
        <w:t xml:space="preserve"> You can visit it at: </w:t>
      </w:r>
      <w:hyperlink r:id="rId15" w:tgtFrame="_blank" w:history="1">
        <w:r>
          <w:rPr>
            <w:rStyle w:val="Hyperlink"/>
          </w:rPr>
          <w:t>http://ladysmithresourcescentre.wordpress.com/</w:t>
        </w:r>
      </w:hyperlink>
    </w:p>
    <w:p w:rsidR="000D7E7E" w:rsidRPr="00537F92" w:rsidRDefault="000D7E7E" w:rsidP="000D7E7E">
      <w:pPr>
        <w:rPr>
          <w:rFonts w:asciiTheme="majorHAnsi" w:hAnsiTheme="majorHAnsi"/>
        </w:rPr>
      </w:pPr>
    </w:p>
    <w:p w:rsidR="000D7E7E" w:rsidRDefault="000D7E7E" w:rsidP="007F29AA">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0D7E7E" w:rsidRDefault="000D7E7E" w:rsidP="000D7E7E">
      <w:pPr>
        <w:jc w:val="center"/>
        <w:rPr>
          <w:rFonts w:asciiTheme="majorHAnsi" w:hAnsiTheme="majorHAnsi"/>
        </w:rPr>
      </w:pPr>
    </w:p>
    <w:p w:rsidR="000D7E7E" w:rsidRDefault="000D7E7E" w:rsidP="000D7E7E">
      <w:pPr>
        <w:jc w:val="center"/>
        <w:rPr>
          <w:rFonts w:asciiTheme="majorHAnsi" w:hAnsiTheme="majorHAnsi"/>
        </w:rPr>
      </w:pPr>
    </w:p>
    <w:p w:rsidR="000D7E7E" w:rsidRPr="00D60997" w:rsidRDefault="000D7E7E" w:rsidP="000D7E7E">
      <w:pPr>
        <w:jc w:val="center"/>
        <w:rPr>
          <w:rFonts w:asciiTheme="majorHAnsi" w:hAnsiTheme="majorHAnsi"/>
          <w:sz w:val="28"/>
          <w:szCs w:val="28"/>
        </w:rPr>
      </w:pPr>
      <w:r w:rsidRPr="00D60997">
        <w:rPr>
          <w:rFonts w:asciiTheme="majorHAnsi" w:hAnsiTheme="majorHAnsi"/>
          <w:sz w:val="28"/>
          <w:szCs w:val="28"/>
        </w:rPr>
        <w:t>Do you have a resource, event or information you would like to share?</w:t>
      </w:r>
    </w:p>
    <w:p w:rsidR="000D7E7E" w:rsidRPr="00D60997" w:rsidRDefault="000D7E7E" w:rsidP="000D7E7E">
      <w:pPr>
        <w:jc w:val="center"/>
        <w:rPr>
          <w:rFonts w:asciiTheme="majorHAnsi" w:hAnsiTheme="majorHAnsi"/>
          <w:sz w:val="28"/>
          <w:szCs w:val="28"/>
        </w:rPr>
      </w:pPr>
      <w:r w:rsidRPr="00D60997">
        <w:rPr>
          <w:rFonts w:asciiTheme="majorHAnsi" w:hAnsiTheme="majorHAnsi"/>
          <w:sz w:val="28"/>
          <w:szCs w:val="28"/>
        </w:rPr>
        <w:t xml:space="preserve">Send it to </w:t>
      </w:r>
      <w:hyperlink r:id="rId16" w:history="1">
        <w:r w:rsidRPr="00D60997">
          <w:rPr>
            <w:rStyle w:val="Hyperlink"/>
            <w:rFonts w:asciiTheme="majorHAnsi" w:hAnsiTheme="majorHAnsi"/>
            <w:sz w:val="28"/>
            <w:szCs w:val="28"/>
          </w:rPr>
          <w:t>cindylisecchn@shaw.ca</w:t>
        </w:r>
      </w:hyperlink>
      <w:r w:rsidRPr="00D60997">
        <w:rPr>
          <w:rFonts w:asciiTheme="majorHAnsi" w:hAnsiTheme="majorHAnsi"/>
          <w:sz w:val="28"/>
          <w:szCs w:val="28"/>
        </w:rPr>
        <w:t xml:space="preserve"> and it will be included in the weekly Check UP Newsletter</w:t>
      </w:r>
    </w:p>
    <w:p w:rsidR="00023588" w:rsidRDefault="00023588"/>
    <w:sectPr w:rsidR="00023588"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0C8"/>
    <w:multiLevelType w:val="multilevel"/>
    <w:tmpl w:val="83FE29E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234E0F45"/>
    <w:multiLevelType w:val="multilevel"/>
    <w:tmpl w:val="FC0C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3904A7"/>
    <w:multiLevelType w:val="hybridMultilevel"/>
    <w:tmpl w:val="B37ADC0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119719A"/>
    <w:multiLevelType w:val="hybridMultilevel"/>
    <w:tmpl w:val="FD0654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5F477523"/>
    <w:multiLevelType w:val="hybridMultilevel"/>
    <w:tmpl w:val="51FCC8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66687548"/>
    <w:multiLevelType w:val="hybridMultilevel"/>
    <w:tmpl w:val="42B0C8D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9E66091"/>
    <w:multiLevelType w:val="hybridMultilevel"/>
    <w:tmpl w:val="ADD0B30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A154E48"/>
    <w:multiLevelType w:val="hybridMultilevel"/>
    <w:tmpl w:val="87F07D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7F787CFC"/>
    <w:multiLevelType w:val="hybridMultilevel"/>
    <w:tmpl w:val="EA126576"/>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3"/>
  </w:num>
  <w:num w:numId="6">
    <w:abstractNumId w:val="1"/>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D7E7E"/>
    <w:rsid w:val="00023588"/>
    <w:rsid w:val="00065520"/>
    <w:rsid w:val="000D7E7E"/>
    <w:rsid w:val="005865DF"/>
    <w:rsid w:val="00635D04"/>
    <w:rsid w:val="007B0F20"/>
    <w:rsid w:val="007F29AA"/>
    <w:rsid w:val="009E1CDD"/>
    <w:rsid w:val="00A45F91"/>
    <w:rsid w:val="00B57256"/>
    <w:rsid w:val="00DC71AF"/>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7E7E"/>
    <w:rPr>
      <w:b/>
      <w:bCs/>
    </w:rPr>
  </w:style>
  <w:style w:type="character" w:styleId="Hyperlink">
    <w:name w:val="Hyperlink"/>
    <w:basedOn w:val="DefaultParagraphFont"/>
    <w:unhideWhenUsed/>
    <w:rsid w:val="000D7E7E"/>
    <w:rPr>
      <w:color w:val="0000FF"/>
      <w:u w:val="single"/>
    </w:rPr>
  </w:style>
  <w:style w:type="paragraph" w:styleId="ListParagraph">
    <w:name w:val="List Paragraph"/>
    <w:basedOn w:val="Normal"/>
    <w:uiPriority w:val="99"/>
    <w:qFormat/>
    <w:rsid w:val="000D7E7E"/>
    <w:pPr>
      <w:ind w:left="720"/>
      <w:contextualSpacing/>
    </w:pPr>
  </w:style>
  <w:style w:type="character" w:styleId="Emphasis">
    <w:name w:val="Emphasis"/>
    <w:basedOn w:val="DefaultParagraphFont"/>
    <w:uiPriority w:val="20"/>
    <w:qFormat/>
    <w:rsid w:val="000D7E7E"/>
    <w:rPr>
      <w:i/>
      <w:iCs/>
    </w:rPr>
  </w:style>
  <w:style w:type="paragraph" w:styleId="NormalWeb">
    <w:name w:val="Normal (Web)"/>
    <w:basedOn w:val="Normal"/>
    <w:uiPriority w:val="99"/>
    <w:unhideWhenUsed/>
    <w:rsid w:val="000D7E7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0D7E7E"/>
    <w:pPr>
      <w:spacing w:line="240" w:lineRule="auto"/>
    </w:pPr>
    <w:rPr>
      <w:rFonts w:ascii="Calibri" w:eastAsia="Times New Roman" w:hAnsi="Calibri" w:cs="Times New Roman"/>
      <w:lang w:eastAsia="en-CA"/>
    </w:rPr>
  </w:style>
  <w:style w:type="character" w:customStyle="1" w:styleId="HeaderChar">
    <w:name w:val="Header Char"/>
    <w:basedOn w:val="DefaultParagraphFont"/>
    <w:link w:val="Header"/>
    <w:uiPriority w:val="99"/>
    <w:semiHidden/>
    <w:rsid w:val="000D7E7E"/>
    <w:rPr>
      <w:rFonts w:ascii="Calibri" w:eastAsia="Times New Roman" w:hAnsi="Calibri" w:cs="Times New Roman"/>
      <w:lang w:eastAsia="en-CA"/>
    </w:rPr>
  </w:style>
  <w:style w:type="paragraph" w:customStyle="1" w:styleId="Normal1">
    <w:name w:val="Normal1"/>
    <w:basedOn w:val="Normal"/>
    <w:uiPriority w:val="99"/>
    <w:rsid w:val="000D7E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char">
    <w:name w:val="normal__char"/>
    <w:basedOn w:val="DefaultParagraphFont"/>
    <w:rsid w:val="000D7E7E"/>
  </w:style>
  <w:style w:type="character" w:customStyle="1" w:styleId="apple-converted-space">
    <w:name w:val="apple-converted-space"/>
    <w:basedOn w:val="DefaultParagraphFont"/>
    <w:rsid w:val="000D7E7E"/>
  </w:style>
  <w:style w:type="character" w:customStyle="1" w:styleId="hyperlinkchar">
    <w:name w:val="hyperlink__char"/>
    <w:basedOn w:val="DefaultParagraphFont"/>
    <w:rsid w:val="000D7E7E"/>
  </w:style>
  <w:style w:type="paragraph" w:styleId="BalloonText">
    <w:name w:val="Balloon Text"/>
    <w:basedOn w:val="Normal"/>
    <w:link w:val="BalloonTextChar"/>
    <w:uiPriority w:val="99"/>
    <w:semiHidden/>
    <w:unhideWhenUsed/>
    <w:rsid w:val="000D7E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7E"/>
    <w:rPr>
      <w:rFonts w:ascii="Tahoma" w:hAnsi="Tahoma" w:cs="Tahoma"/>
      <w:sz w:val="16"/>
      <w:szCs w:val="16"/>
    </w:rPr>
  </w:style>
  <w:style w:type="character" w:styleId="FollowedHyperlink">
    <w:name w:val="FollowedHyperlink"/>
    <w:basedOn w:val="DefaultParagraphFont"/>
    <w:uiPriority w:val="99"/>
    <w:semiHidden/>
    <w:unhideWhenUsed/>
    <w:rsid w:val="00B572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5707489">
      <w:bodyDiv w:val="1"/>
      <w:marLeft w:val="0"/>
      <w:marRight w:val="0"/>
      <w:marTop w:val="0"/>
      <w:marBottom w:val="0"/>
      <w:divBdr>
        <w:top w:val="none" w:sz="0" w:space="0" w:color="auto"/>
        <w:left w:val="none" w:sz="0" w:space="0" w:color="auto"/>
        <w:bottom w:val="none" w:sz="0" w:space="0" w:color="auto"/>
        <w:right w:val="none" w:sz="0" w:space="0" w:color="auto"/>
      </w:divBdr>
      <w:divsChild>
        <w:div w:id="827135240">
          <w:marLeft w:val="0"/>
          <w:marRight w:val="0"/>
          <w:marTop w:val="0"/>
          <w:marBottom w:val="235"/>
          <w:divBdr>
            <w:top w:val="none" w:sz="0" w:space="0" w:color="auto"/>
            <w:left w:val="single" w:sz="6" w:space="0" w:color="C9C9C9"/>
            <w:bottom w:val="single" w:sz="6" w:space="0" w:color="C9C9C9"/>
            <w:right w:val="single" w:sz="6" w:space="0" w:color="C9C9C9"/>
          </w:divBdr>
          <w:divsChild>
            <w:div w:id="807087836">
              <w:marLeft w:val="0"/>
              <w:marRight w:val="0"/>
              <w:marTop w:val="0"/>
              <w:marBottom w:val="0"/>
              <w:divBdr>
                <w:top w:val="none" w:sz="0" w:space="0" w:color="auto"/>
                <w:left w:val="none" w:sz="0" w:space="0" w:color="auto"/>
                <w:bottom w:val="none" w:sz="0" w:space="0" w:color="auto"/>
                <w:right w:val="none" w:sz="0" w:space="0" w:color="auto"/>
              </w:divBdr>
              <w:divsChild>
                <w:div w:id="1188980414">
                  <w:marLeft w:val="0"/>
                  <w:marRight w:val="0"/>
                  <w:marTop w:val="0"/>
                  <w:marBottom w:val="0"/>
                  <w:divBdr>
                    <w:top w:val="none" w:sz="0" w:space="0" w:color="auto"/>
                    <w:left w:val="none" w:sz="0" w:space="0" w:color="auto"/>
                    <w:bottom w:val="none" w:sz="0" w:space="0" w:color="auto"/>
                    <w:right w:val="none" w:sz="0" w:space="0" w:color="auto"/>
                  </w:divBdr>
                  <w:divsChild>
                    <w:div w:id="1943370567">
                      <w:marLeft w:val="0"/>
                      <w:marRight w:val="0"/>
                      <w:marTop w:val="0"/>
                      <w:marBottom w:val="0"/>
                      <w:divBdr>
                        <w:top w:val="none" w:sz="0" w:space="0" w:color="auto"/>
                        <w:left w:val="none" w:sz="0" w:space="0" w:color="auto"/>
                        <w:bottom w:val="none" w:sz="0" w:space="0" w:color="auto"/>
                        <w:right w:val="none" w:sz="0" w:space="0" w:color="auto"/>
                      </w:divBdr>
                      <w:divsChild>
                        <w:div w:id="485055394">
                          <w:marLeft w:val="0"/>
                          <w:marRight w:val="0"/>
                          <w:marTop w:val="355"/>
                          <w:marBottom w:val="355"/>
                          <w:divBdr>
                            <w:top w:val="single" w:sz="6" w:space="0" w:color="DEDEDE"/>
                            <w:left w:val="single" w:sz="6" w:space="0" w:color="DEDEDE"/>
                            <w:bottom w:val="single" w:sz="6" w:space="18" w:color="DEDEDE"/>
                            <w:right w:val="single" w:sz="6" w:space="0" w:color="DEDEDE"/>
                          </w:divBdr>
                          <w:divsChild>
                            <w:div w:id="1502888314">
                              <w:marLeft w:val="0"/>
                              <w:marRight w:val="0"/>
                              <w:marTop w:val="31"/>
                              <w:marBottom w:val="31"/>
                              <w:divBdr>
                                <w:top w:val="none" w:sz="0" w:space="0" w:color="auto"/>
                                <w:left w:val="none" w:sz="0" w:space="0" w:color="auto"/>
                                <w:bottom w:val="single" w:sz="6" w:space="2" w:color="DEDEDE"/>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582">
                      <w:marLeft w:val="0"/>
                      <w:marRight w:val="0"/>
                      <w:marTop w:val="31"/>
                      <w:marBottom w:val="31"/>
                      <w:divBdr>
                        <w:top w:val="none" w:sz="0" w:space="0" w:color="auto"/>
                        <w:left w:val="none" w:sz="0" w:space="0" w:color="auto"/>
                        <w:bottom w:val="single" w:sz="6" w:space="2" w:color="DEDEDE"/>
                        <w:right w:val="none" w:sz="0" w:space="0" w:color="auto"/>
                      </w:divBdr>
                    </w:div>
                    <w:div w:id="8252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ts.vresp.com/c/?FirstCallBCChildandY/f6abba11aa/321050fb30/774b72e430"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cts.vresp.com/c/?FirstCallBCChildandY/f6abba11aa/321050fb30/f6ba90fb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ts.vresp.com/c/?FirstCallBCChildandY/f6abba11aa/321050fb30/a876df0262" TargetMode="External"/><Relationship Id="rId5" Type="http://schemas.openxmlformats.org/officeDocument/2006/relationships/image" Target="media/image1.jpeg"/><Relationship Id="rId15" Type="http://schemas.openxmlformats.org/officeDocument/2006/relationships/hyperlink" Target="http://ladysmithresourcescentre.wordpress.com/" TargetMode="External"/><Relationship Id="rId10" Type="http://schemas.openxmlformats.org/officeDocument/2006/relationships/hyperlink" Target="http://cts.vresp.com/c/?FirstCallBCChildandY/f6abba11aa/321050fb30/8fc5fbfa0f" TargetMode="External"/><Relationship Id="rId4" Type="http://schemas.openxmlformats.org/officeDocument/2006/relationships/webSettings" Target="webSettings.xml"/><Relationship Id="rId9" Type="http://schemas.openxmlformats.org/officeDocument/2006/relationships/hyperlink" Target="http://cts.vresp.com/c/?FirstCallBCChildandY/f6abba11aa/321050fb30/436f60fd76" TargetMode="External"/><Relationship Id="rId14" Type="http://schemas.openxmlformats.org/officeDocument/2006/relationships/hyperlink" Target="http://www.cowichannewsleader.com/staff_profiles/196387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2013-11-14T18:15:00Z</dcterms:created>
  <dcterms:modified xsi:type="dcterms:W3CDTF">2013-11-14T18:15:00Z</dcterms:modified>
</cp:coreProperties>
</file>